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34266">
      <w:pPr>
        <w:pStyle w:val="printredaction-line"/>
        <w:divId w:val="93669230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Действующая редакция</w:t>
      </w:r>
    </w:p>
    <w:p w:rsidR="00000000" w:rsidRDefault="00D34266">
      <w:pPr>
        <w:divId w:val="22656976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 Правительства Свердловской области от 27.12.2013 № 1669-ПП</w:t>
      </w:r>
    </w:p>
    <w:p w:rsidR="00000000" w:rsidRDefault="00D34266">
      <w:pPr>
        <w:pStyle w:val="2"/>
        <w:divId w:val="9366923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</w:t>
      </w:r>
      <w:r>
        <w:rPr>
          <w:rFonts w:ascii="Georgia" w:eastAsia="Times New Roman" w:hAnsi="Georgia"/>
        </w:rPr>
        <w:t xml:space="preserve"> углубленным изучением...</w:t>
      </w:r>
    </w:p>
    <w:p w:rsidR="00000000" w:rsidRDefault="00D34266">
      <w:pPr>
        <w:pStyle w:val="3"/>
        <w:jc w:val="center"/>
        <w:divId w:val="10092668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ПРАВИТЕЛЬСТВО СВЕРДЛОВСКОЙ ОБЛАСТИ</w:t>
      </w:r>
    </w:p>
    <w:p w:rsidR="00000000" w:rsidRDefault="00D34266">
      <w:pPr>
        <w:pStyle w:val="3"/>
        <w:jc w:val="center"/>
        <w:divId w:val="10092668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</w:t>
      </w:r>
    </w:p>
    <w:p w:rsidR="00000000" w:rsidRDefault="00D34266">
      <w:pPr>
        <w:pStyle w:val="3"/>
        <w:jc w:val="center"/>
        <w:divId w:val="10092668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от 27 декабря 2013 года № 1669-ПП</w:t>
      </w:r>
    </w:p>
    <w:p w:rsidR="00000000" w:rsidRDefault="00D34266">
      <w:pPr>
        <w:pStyle w:val="3"/>
        <w:jc w:val="center"/>
        <w:divId w:val="10092668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порядка организации индивидуального отбора при приеме либо переводе в государственные образовательные организации Свердловской облас</w:t>
      </w:r>
      <w:r>
        <w:rPr>
          <w:rFonts w:ascii="Georgia" w:eastAsia="Times New Roman" w:hAnsi="Georgia"/>
        </w:rPr>
        <w:t>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В соответствии с</w:t>
      </w:r>
      <w:r>
        <w:rPr>
          <w:rFonts w:ascii="Georgia" w:hAnsi="Georgia"/>
        </w:rPr>
        <w:t xml:space="preserve"> </w:t>
      </w:r>
      <w:hyperlink r:id="rId5" w:anchor="/document/99/902389617/" w:history="1">
        <w:r>
          <w:rPr>
            <w:rStyle w:val="a4"/>
            <w:rFonts w:ascii="Georgia" w:hAnsi="Georgia"/>
          </w:rPr>
          <w:t>Федеральным законом от 29 декабря 2012 года № 273-ФЗ</w:t>
        </w:r>
      </w:hyperlink>
      <w:r>
        <w:rPr>
          <w:rFonts w:ascii="Georgia" w:hAnsi="Georgia"/>
        </w:rPr>
        <w:t xml:space="preserve"> «Об образовании в Российской Федерации», подпунктом 6 пункта 3 статьи 5 Закона Свердловской области от 15 июля 2013 года № 78-ОЗ «Об образовании в Свердловской области», с целью реа</w:t>
      </w:r>
      <w:r>
        <w:rPr>
          <w:rFonts w:ascii="Georgia" w:hAnsi="Georgia"/>
        </w:rPr>
        <w:t>лизации гражданами гарантированного государством права на получение общедоступного и бесплатного общего образования, расширения возможностей удовлетворения потребности человека в получении образования различных уровня и направленности Правительство Свердло</w:t>
      </w:r>
      <w:r>
        <w:rPr>
          <w:rFonts w:ascii="Georgia" w:hAnsi="Georgia"/>
        </w:rPr>
        <w:t>вской области постановляет</w:t>
      </w:r>
      <w:r>
        <w:rPr>
          <w:rFonts w:ascii="Georgia" w:hAnsi="Georgia"/>
        </w:rPr>
        <w:t>: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 xml:space="preserve">    1. Утвердить </w:t>
      </w:r>
      <w:hyperlink r:id="rId6" w:anchor="/document/81/111257/sv_1669_pp_11/" w:tooltip="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..." w:history="1">
        <w:r>
          <w:rPr>
            <w:rStyle w:val="a4"/>
            <w:rFonts w:ascii="Georgia" w:hAnsi="Georgia"/>
          </w:rPr>
          <w:t>Порядок</w:t>
        </w:r>
      </w:hyperlink>
      <w:r>
        <w:rPr>
          <w:rFonts w:ascii="Georgia" w:hAnsi="Georgia"/>
        </w:rPr>
        <w:t xml:space="preserve"> организации индивидуального отбора при приеме либо переводе в государственные образовательные организации Свердловской области и муниципальные о</w:t>
      </w:r>
      <w:r>
        <w:rPr>
          <w:rFonts w:ascii="Georgia" w:hAnsi="Georgia"/>
        </w:rPr>
        <w:t>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(прилагается)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2. Контроль за исполнением настоящего Постановления возложить на Пер</w:t>
      </w:r>
      <w:r>
        <w:rPr>
          <w:rFonts w:ascii="Georgia" w:hAnsi="Georgia"/>
        </w:rPr>
        <w:t>вого Заместителя Председателя Правительства Свердловской области В.А. Власова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3. Настоящее Постановление опубликовать в «Областной газете»</w:t>
      </w:r>
      <w:r>
        <w:rPr>
          <w:rFonts w:ascii="Georgia" w:hAnsi="Georgia"/>
        </w:rPr>
        <w:t>.</w:t>
      </w:r>
    </w:p>
    <w:p w:rsidR="00000000" w:rsidRDefault="00D34266">
      <w:pPr>
        <w:pStyle w:val="align-right"/>
        <w:divId w:val="100926686"/>
        <w:rPr>
          <w:rFonts w:ascii="Georgia" w:hAnsi="Georgia"/>
        </w:rPr>
      </w:pPr>
      <w:r>
        <w:rPr>
          <w:rFonts w:ascii="Georgia" w:hAnsi="Georgia"/>
        </w:rPr>
        <w:lastRenderedPageBreak/>
        <w:t>Председатель Правительства</w:t>
      </w:r>
      <w:r>
        <w:rPr>
          <w:rFonts w:ascii="Georgia" w:hAnsi="Georgia"/>
        </w:rPr>
        <w:br/>
      </w:r>
      <w:r>
        <w:rPr>
          <w:rFonts w:ascii="Georgia" w:hAnsi="Georgia"/>
        </w:rPr>
        <w:t>Свердловской области</w:t>
      </w:r>
      <w:r>
        <w:rPr>
          <w:rFonts w:ascii="Georgia" w:hAnsi="Georgia"/>
        </w:rPr>
        <w:br/>
      </w:r>
      <w:r>
        <w:rPr>
          <w:rFonts w:ascii="Georgia" w:hAnsi="Georgia"/>
        </w:rPr>
        <w:t>Д.В. Пасле</w:t>
      </w:r>
      <w:r>
        <w:rPr>
          <w:rFonts w:ascii="Georgia" w:hAnsi="Georgia"/>
        </w:rPr>
        <w:t>р</w:t>
      </w:r>
    </w:p>
    <w:p w:rsidR="00000000" w:rsidRDefault="00D34266">
      <w:pPr>
        <w:pStyle w:val="align-right"/>
        <w:divId w:val="100926686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00000" w:rsidRDefault="00D34266">
      <w:pPr>
        <w:pStyle w:val="align-right"/>
        <w:divId w:val="100926686"/>
        <w:rPr>
          <w:rFonts w:ascii="Georgia" w:hAnsi="Georgia"/>
        </w:rPr>
      </w:pPr>
      <w:r>
        <w:rPr>
          <w:rFonts w:ascii="Georgia" w:hAnsi="Georgia"/>
        </w:rPr>
        <w:t>Утвержден</w:t>
      </w:r>
      <w:r>
        <w:rPr>
          <w:rFonts w:ascii="Georgia" w:hAnsi="Georgia"/>
        </w:rPr>
        <w:br/>
      </w:r>
      <w:r>
        <w:rPr>
          <w:rFonts w:ascii="Georgia" w:hAnsi="Georgia"/>
        </w:rPr>
        <w:t>Постановлением Правительства</w:t>
      </w:r>
      <w:r>
        <w:rPr>
          <w:rFonts w:ascii="Georgia" w:hAnsi="Georgia"/>
        </w:rPr>
        <w:br/>
      </w:r>
      <w:r>
        <w:rPr>
          <w:rFonts w:ascii="Georgia" w:hAnsi="Georgia"/>
        </w:rPr>
        <w:t>Свердловск</w:t>
      </w:r>
      <w:r>
        <w:rPr>
          <w:rFonts w:ascii="Georgia" w:hAnsi="Georgia"/>
        </w:rPr>
        <w:t>ой области</w:t>
      </w:r>
      <w:r>
        <w:rPr>
          <w:rFonts w:ascii="Georgia" w:hAnsi="Georgia"/>
        </w:rPr>
        <w:br/>
      </w:r>
      <w:r>
        <w:rPr>
          <w:rFonts w:ascii="Georgia" w:hAnsi="Georgia"/>
        </w:rPr>
        <w:t>от 27 декабря 2013 г. № 1669-П</w:t>
      </w:r>
      <w:r>
        <w:rPr>
          <w:rFonts w:ascii="Georgia" w:hAnsi="Georgia"/>
        </w:rPr>
        <w:t>П</w:t>
      </w:r>
    </w:p>
    <w:p w:rsidR="00000000" w:rsidRDefault="00D34266">
      <w:pPr>
        <w:pStyle w:val="3"/>
        <w:jc w:val="center"/>
        <w:divId w:val="10092668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Порядок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</w:t>
      </w:r>
      <w:r>
        <w:rPr>
          <w:rFonts w:ascii="Georgia" w:eastAsia="Times New Roman" w:hAnsi="Georgia"/>
        </w:rPr>
        <w:t>реднего общего образования с углубленным изучением отдельных учебных предметов или для профильного обучения</w:t>
      </w:r>
    </w:p>
    <w:p w:rsidR="00000000" w:rsidRDefault="00D34266">
      <w:pPr>
        <w:pStyle w:val="align-center"/>
        <w:divId w:val="100926686"/>
        <w:rPr>
          <w:rFonts w:ascii="Georgia" w:hAnsi="Georgia"/>
        </w:rPr>
      </w:pPr>
      <w:r>
        <w:rPr>
          <w:rFonts w:ascii="Georgia" w:hAnsi="Georgia"/>
          <w:b/>
          <w:bCs/>
        </w:rPr>
        <w:t>Глава 1. Случаи организации индивидуального отбор</w:t>
      </w:r>
      <w:r>
        <w:rPr>
          <w:rFonts w:ascii="Georgia" w:hAnsi="Georgia"/>
          <w:b/>
          <w:bCs/>
        </w:rPr>
        <w:t>а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1. Настоящий Порядок разработан в соответствии с</w:t>
      </w:r>
      <w:r>
        <w:rPr>
          <w:rFonts w:ascii="Georgia" w:hAnsi="Georgia"/>
        </w:rPr>
        <w:t xml:space="preserve"> </w:t>
      </w:r>
      <w:hyperlink r:id="rId7" w:anchor="/document/99/902389617/" w:history="1">
        <w:r>
          <w:rPr>
            <w:rStyle w:val="a4"/>
            <w:rFonts w:ascii="Georgia" w:hAnsi="Georgia"/>
          </w:rPr>
          <w:t>Федеральным законом от 29 декабря 2012 года № 273-ФЗ</w:t>
        </w:r>
      </w:hyperlink>
      <w:r>
        <w:rPr>
          <w:rFonts w:ascii="Georgia" w:hAnsi="Georgia"/>
        </w:rPr>
        <w:t xml:space="preserve"> «Об образовании в Российской Федерации», Законом Свердловской области от 15 июля 2013 года № 78-ОЗ «Об образовании в Свердловской области», в целях определения случаев и порядка о</w:t>
      </w:r>
      <w:r>
        <w:rPr>
          <w:rFonts w:ascii="Georgia" w:hAnsi="Georgia"/>
        </w:rPr>
        <w:t>рганизации индивидуального отбора обучающихся при приеме либо переводе в государственные или муниципальные образовательные организации, расположенные на территории Свердловской области, для получения основного общего и среднего общего образования с углубле</w:t>
      </w:r>
      <w:r>
        <w:rPr>
          <w:rFonts w:ascii="Georgia" w:hAnsi="Georgia"/>
        </w:rPr>
        <w:t>нным изучением отдельных учебных предметов или для профильного обучения (далее – образовательная организация)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2. Индивидуальный отбор обучающихся проводится в образовательных организациях в следующих случаях</w:t>
      </w:r>
      <w:r>
        <w:rPr>
          <w:rFonts w:ascii="Georgia" w:hAnsi="Georgia"/>
        </w:rPr>
        <w:t>: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1) прием в образовательную организацию</w:t>
      </w:r>
      <w:r>
        <w:rPr>
          <w:rFonts w:ascii="Georgia" w:hAnsi="Georgia"/>
        </w:rPr>
        <w:t xml:space="preserve"> для обучения по имеющим государственную аккредитацию образовательным программам основного общего и (или) среднего общего образования с углубленным изучением отдельных учебных предметов или профильного обучения</w:t>
      </w:r>
      <w:r>
        <w:rPr>
          <w:rFonts w:ascii="Georgia" w:hAnsi="Georgia"/>
        </w:rPr>
        <w:t>;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2) перевод в класс с углубленным изучени</w:t>
      </w:r>
      <w:r>
        <w:rPr>
          <w:rFonts w:ascii="Georgia" w:hAnsi="Georgia"/>
        </w:rPr>
        <w:t>ем отдельных учебных предметов или профильного обучения в образовательной организации</w:t>
      </w:r>
      <w:r>
        <w:rPr>
          <w:rFonts w:ascii="Georgia" w:hAnsi="Georgia"/>
        </w:rPr>
        <w:t>;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3) создание образовательной организацией класса (классов) с углубленным изучением отдельных учебных предметов</w:t>
      </w:r>
      <w:r>
        <w:rPr>
          <w:rFonts w:ascii="Georgia" w:hAnsi="Georgia"/>
        </w:rPr>
        <w:t>;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4) создание образовательной организацией класс (кл</w:t>
      </w:r>
      <w:r>
        <w:rPr>
          <w:rFonts w:ascii="Georgia" w:hAnsi="Georgia"/>
        </w:rPr>
        <w:t>ассов) профильного обучения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3. Комплектование классов с углубленным изучением отдельных предметов, классов профильного обучения производится независимо от места проживания обучающихся</w:t>
      </w:r>
      <w:r>
        <w:rPr>
          <w:rFonts w:ascii="Georgia" w:hAnsi="Georgia"/>
        </w:rPr>
        <w:t>.</w:t>
      </w:r>
    </w:p>
    <w:p w:rsidR="00000000" w:rsidRDefault="00D34266">
      <w:pPr>
        <w:pStyle w:val="align-center"/>
        <w:divId w:val="100926686"/>
        <w:rPr>
          <w:rFonts w:ascii="Georgia" w:hAnsi="Georgia"/>
        </w:rPr>
      </w:pPr>
      <w:r>
        <w:rPr>
          <w:rFonts w:ascii="Georgia" w:hAnsi="Georgia"/>
          <w:b/>
          <w:bCs/>
        </w:rPr>
        <w:t>Глава 2. Организация индивидуального отбора обучающихс</w:t>
      </w:r>
      <w:r>
        <w:rPr>
          <w:rFonts w:ascii="Georgia" w:hAnsi="Georgia"/>
          <w:b/>
          <w:bCs/>
        </w:rPr>
        <w:t>я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lastRenderedPageBreak/>
        <w:t>    4. Реш</w:t>
      </w:r>
      <w:r>
        <w:rPr>
          <w:rFonts w:ascii="Georgia" w:hAnsi="Georgia"/>
        </w:rPr>
        <w:t>ение об осуществлении индивидуального отбора обучающихся принимается образовательной организацией самостоятельно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5. Образовательные организации при осуществлении индивидуального отбора обучающихся обязаны обеспечить соблюдение прав граждан на получени</w:t>
      </w:r>
      <w:r>
        <w:rPr>
          <w:rFonts w:ascii="Georgia" w:hAnsi="Georgia"/>
        </w:rPr>
        <w:t>е образования, установленных законодательством Российской Федерации, создать условия гласности и открытости в работе приемных комиссий, обеспечить объективность оценки способностей и склонностей обучающихся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6. Образовательная организация самостоятельн</w:t>
      </w:r>
      <w:r>
        <w:rPr>
          <w:rFonts w:ascii="Georgia" w:hAnsi="Georgia"/>
        </w:rPr>
        <w:t>о определяет форму, содержание и систему оценивания индивидуального отбора обучающихся при приеме (переводе) в образовательную организацию с обязательным размещением данной информации на официальном сайте образовательной организации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7. Организация инд</w:t>
      </w:r>
      <w:r>
        <w:rPr>
          <w:rFonts w:ascii="Georgia" w:hAnsi="Georgia"/>
        </w:rPr>
        <w:t>ивидуального отбора обучающихся в класс (классы) с углубленным изучением отдельных учебных предметов начинается с пятого класса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8. Организация индивидуального отбора обучающихся в класс (классы) профильного обучения осуществляется с десятого класса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</w:t>
      </w:r>
      <w:r>
        <w:rPr>
          <w:rFonts w:ascii="Georgia" w:hAnsi="Georgia"/>
        </w:rPr>
        <w:t>   9. Организация индивидуального отбора обучающихся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</w:t>
      </w:r>
      <w:r>
        <w:rPr>
          <w:rFonts w:ascii="Georgia" w:hAnsi="Georgia"/>
        </w:rPr>
        <w:t>ыми образовательными программами в области физической культуры и спорта или образовательными программами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</w:t>
      </w:r>
      <w:r>
        <w:rPr>
          <w:rFonts w:ascii="Georgia" w:hAnsi="Georgia"/>
        </w:rPr>
        <w:t>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10. Для организации и проведения индивидуального отбора обучающихся образ</w:t>
      </w:r>
      <w:r>
        <w:rPr>
          <w:rFonts w:ascii="Georgia" w:hAnsi="Georgia"/>
        </w:rPr>
        <w:t>овательными организациями ежегодно создаются приемная, предметные и конфликтная комиссии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11. Приемная комиссия создается для осуществления индивидуального отбора обучающихся по всем имеющим государственную аккредитацию образовательным программам основ</w:t>
      </w:r>
      <w:r>
        <w:rPr>
          <w:rFonts w:ascii="Georgia" w:hAnsi="Georgia"/>
        </w:rPr>
        <w:t>ного общего и (или) среднего общего образования с углубленным изучением отдельных учебных предметов или профильного обучения, которые реализуются образовательной организацией, организации деятельности предметных комиссий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Приемная комиссия принимает ре</w:t>
      </w:r>
      <w:r>
        <w:rPr>
          <w:rFonts w:ascii="Georgia" w:hAnsi="Georgia"/>
        </w:rPr>
        <w:t>шение о зачислении по итогам индивидуального отбора обучающихся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12. В целях обеспечения независимости, объективности и открытости проведения индивидуального отбора обучающихся при формировании приемной и конфликтной комиссий, образовательной организац</w:t>
      </w:r>
      <w:r>
        <w:rPr>
          <w:rFonts w:ascii="Georgia" w:hAnsi="Georgia"/>
        </w:rPr>
        <w:t>ией обеспечивается возможность участия в их работе представителей учредителя и (или) уполномоченного им органа управления, а также представителей различных форм самоуправления данной образовательной организации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Состав приемной, предметных и конфликтно</w:t>
      </w:r>
      <w:r>
        <w:rPr>
          <w:rFonts w:ascii="Georgia" w:hAnsi="Georgia"/>
        </w:rPr>
        <w:t xml:space="preserve">й комиссий утверждается локальным нормативным актом образовательной организации с обязательным </w:t>
      </w:r>
      <w:r>
        <w:rPr>
          <w:rFonts w:ascii="Georgia" w:hAnsi="Georgia"/>
        </w:rPr>
        <w:lastRenderedPageBreak/>
        <w:t>размещением данной информации на официальном сайте образовательной организации не позднее 14 дней до даты начала проведения индивидуального отбора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13. Предм</w:t>
      </w:r>
      <w:r>
        <w:rPr>
          <w:rFonts w:ascii="Georgia" w:hAnsi="Georgia"/>
        </w:rPr>
        <w:t>етные комиссии создаются из числа педагогических, руководящих и иных работников образовательной организации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Численность, персональный состав, порядок создания и организации работы предметной комиссии устанавливаются локальными нормативными актами обра</w:t>
      </w:r>
      <w:r>
        <w:rPr>
          <w:rFonts w:ascii="Georgia" w:hAnsi="Georgia"/>
        </w:rPr>
        <w:t>зовательной организации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14. В состав предметной комиссии для организации индивидуального отбора обучающихся в класс (классы) с углубленным изучением отдельных учебных предметов в обязательном порядке включаются педагогические работники, осуществляющие</w:t>
      </w:r>
      <w:r>
        <w:rPr>
          <w:rFonts w:ascii="Georgia" w:hAnsi="Georgia"/>
        </w:rPr>
        <w:t xml:space="preserve"> обучение по соответствующим учебным предметам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15. В состав предметной комиссии для организации индивидуального отбора обучающихся в класс (классы) профильного обучения в обязательном порядке включаются педагогические работники, осуществляющие обучени</w:t>
      </w:r>
      <w:r>
        <w:rPr>
          <w:rFonts w:ascii="Georgia" w:hAnsi="Georgia"/>
        </w:rPr>
        <w:t>е по соответствующим профильным учебным предметам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16. В состав предметной комиссии для организации индивидуального отбора обучающихся для получения общего образования по образовательным программам основного общего и среднего общего образования, интегр</w:t>
      </w:r>
      <w:r>
        <w:rPr>
          <w:rFonts w:ascii="Georgia" w:hAnsi="Georgia"/>
        </w:rPr>
        <w:t>ированным с дополнительными предпрофессиональными образовательными программами в области физической культуры и спорта или образовательными программами среднего профессионального образования в области искусств, в обязательном порядке включаются педагогическ</w:t>
      </w:r>
      <w:r>
        <w:rPr>
          <w:rFonts w:ascii="Georgia" w:hAnsi="Georgia"/>
        </w:rPr>
        <w:t>ие работники, осуществляющие обучение по учебным предметам в области физической культуры и спорта или искусств соответственно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17. Результаты индивидуального отбора обучающихся по каждому учебному предмету оформляются протоколами предметных комиссий, к</w:t>
      </w:r>
      <w:r>
        <w:rPr>
          <w:rFonts w:ascii="Georgia" w:hAnsi="Georgia"/>
        </w:rPr>
        <w:t>оторые подписываются всеми членами предметной комиссии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18. О решении предметной комиссии образовательная организация обязана индивидуально в письменной форме проинформировать родителя (законного представителя) обучающегося не позднее чем через два раб</w:t>
      </w:r>
      <w:r>
        <w:rPr>
          <w:rFonts w:ascii="Georgia" w:hAnsi="Georgia"/>
        </w:rPr>
        <w:t>очих дня после дня подписания протокола предметной комиссией по соответствующему предмету или профилю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19. В случае несогласия с решением предметной комиссии родители (законные представители) обучающегося имеют право не позднее чем в течение двух рабоч</w:t>
      </w:r>
      <w:r>
        <w:rPr>
          <w:rFonts w:ascii="Georgia" w:hAnsi="Georgia"/>
        </w:rPr>
        <w:t>их дней после дня ознакомления с результатами по каждому предмету или профилю направить апелляцию путем подачи письменного заявления в конфликтную комиссию, созданную в образовательной организации, в которой обучающийся проходил индивидуальный отбор, в пор</w:t>
      </w:r>
      <w:r>
        <w:rPr>
          <w:rFonts w:ascii="Georgia" w:hAnsi="Georgia"/>
        </w:rPr>
        <w:t>ядке, установленном локальным нормативным актом данной образовательной организации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20. Обучающиеся, успешно прошедшие индивидуальный отбор, зачисляются в образовательную организацию, на основании решения приемной комиссии, и представляют документы, ус</w:t>
      </w:r>
      <w:r>
        <w:rPr>
          <w:rFonts w:ascii="Georgia" w:hAnsi="Georgia"/>
        </w:rPr>
        <w:t>тановленные правилами приема данной образовательной организацией и настоящим Порядком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lastRenderedPageBreak/>
        <w:t>    21. Организация индивидуального отбора обучающихся осуществляется образовательной организацией в соответствии с настоящим Порядком и принимаемыми локальными норматив</w:t>
      </w:r>
      <w:r>
        <w:rPr>
          <w:rFonts w:ascii="Georgia" w:hAnsi="Georgia"/>
        </w:rPr>
        <w:t>ными актами по основным вопросам организации и осуществления образовательной деятельности, в том числе регламентирующие правила приема обучающихся, порядок и основания перевода, отчисления и восстановления обучающихся, порядок оформления возникновения, при</w:t>
      </w:r>
      <w:r>
        <w:rPr>
          <w:rFonts w:ascii="Georgia" w:hAnsi="Georgia"/>
        </w:rPr>
        <w:t>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22. Информирование обучающихся, родителей (законных представителей) обучающихся о квот</w:t>
      </w:r>
      <w:r>
        <w:rPr>
          <w:rFonts w:ascii="Georgia" w:hAnsi="Georgia"/>
        </w:rPr>
        <w:t xml:space="preserve">е (с учетом государственного или муниципального задания), установленной для приема (перевода) обучающихся, сроках проведения индивидуального отбора обучающихся, месте подачи заявлений родителями (законными представителями) обучающихся, перечне документов, </w:t>
      </w:r>
      <w:r>
        <w:rPr>
          <w:rFonts w:ascii="Georgia" w:hAnsi="Georgia"/>
        </w:rPr>
        <w:t>предъявляемых для участия в индивидуальном отборе обучающихся, и процедуре индивидуального отбора осуществляется образовательной организацией, в том числе через официальный сайт и информационные стенды образовательной организации, не позднее 40 дней до дат</w:t>
      </w:r>
      <w:r>
        <w:rPr>
          <w:rFonts w:ascii="Georgia" w:hAnsi="Georgia"/>
        </w:rPr>
        <w:t>ы начала проведения индивидуального отбора. Дополнительное информирование может осуществляться через средства массовой информации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23. Родители (законные представители) обучающихся подают заявление на имя руководителя образовательной организации не поз</w:t>
      </w:r>
      <w:r>
        <w:rPr>
          <w:rFonts w:ascii="Georgia" w:hAnsi="Georgia"/>
        </w:rPr>
        <w:t>днее 10 дней до даты начала проведения индивидуального отбора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24. Организация индивидуального отбора обучающихся в класс (классы) с углубленным изучением отдельных учебных предметов осуществляется по результатам тестирования (собеседования) по отдельн</w:t>
      </w:r>
      <w:r>
        <w:rPr>
          <w:rFonts w:ascii="Georgia" w:hAnsi="Georgia"/>
        </w:rPr>
        <w:t>ым учебным предметам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25. Организация индивидуального отбора обучающихся в класс (классы) профильного обучения осуществляется по результатам успеваемости, с учетом прохождения государственной итоговой аттестации по профильным предметам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26. При рав</w:t>
      </w:r>
      <w:r>
        <w:rPr>
          <w:rFonts w:ascii="Georgia" w:hAnsi="Georgia"/>
        </w:rPr>
        <w:t>ных результатах индивидуального отбора учитывается средний балл ведомости успеваемости (или аттестата об основном общем образовании), исчисляемый как среднее арифметическое суммы промежуточных (или итоговых) отметок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27. Преимущественным правом зачисле</w:t>
      </w:r>
      <w:r>
        <w:rPr>
          <w:rFonts w:ascii="Georgia" w:hAnsi="Georgia"/>
        </w:rPr>
        <w:t>ния в класс с углубленным изучением отдельных учебных предметов либо в класс профильного обучения обладают следующие категории обучающихся</w:t>
      </w:r>
      <w:r>
        <w:rPr>
          <w:rFonts w:ascii="Georgia" w:hAnsi="Georgia"/>
        </w:rPr>
        <w:t>: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1) победители и призеры Всероссийских, муниципальных и региональных олимпиад по учебным предметам либо предметам</w:t>
      </w:r>
      <w:r>
        <w:rPr>
          <w:rFonts w:ascii="Georgia" w:hAnsi="Georgia"/>
        </w:rPr>
        <w:t xml:space="preserve"> профильного обучения</w:t>
      </w:r>
      <w:r>
        <w:rPr>
          <w:rFonts w:ascii="Georgia" w:hAnsi="Georgia"/>
        </w:rPr>
        <w:t>;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2) 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</w:t>
      </w:r>
      <w:r>
        <w:rPr>
          <w:rFonts w:ascii="Georgia" w:hAnsi="Georgia"/>
        </w:rPr>
        <w:t>;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3) обучающиеся, принимаемые в образовательную организацию в поря</w:t>
      </w:r>
      <w:r>
        <w:rPr>
          <w:rFonts w:ascii="Georgia" w:hAnsi="Georgia"/>
        </w:rPr>
        <w:t>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lastRenderedPageBreak/>
        <w:t>    28. Зач</w:t>
      </w:r>
      <w:r>
        <w:rPr>
          <w:rFonts w:ascii="Georgia" w:hAnsi="Georgia"/>
        </w:rPr>
        <w:t>исление обучающихся осуществляется на основании протокола приемной комиссии по результатам индивидуального отбора и оформляется приказом руководителя образовательной организации не позднее 10 дней до начала учебного года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29. Информация об итогах индив</w:t>
      </w:r>
      <w:r>
        <w:rPr>
          <w:rFonts w:ascii="Georgia" w:hAnsi="Georgia"/>
        </w:rPr>
        <w:t>идуального отбора и зачислении доводится до обучающихся, родителей (законных представителей) обучающихся посредством размещения на официальном сайте и информационных стендах образовательной организации не позднее 3 дней после даты зачисления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30. При п</w:t>
      </w:r>
      <w:r>
        <w:rPr>
          <w:rFonts w:ascii="Georgia" w:hAnsi="Georgia"/>
        </w:rPr>
        <w:t>оступлении в класс с углубленным изучением отдельных учебных предметов либо в класс профильного обучения обучающиеся, их родители (законные представители) должны быть ознакомлены со всеми документами, регламентирующими образовательный процесс в образовател</w:t>
      </w:r>
      <w:r>
        <w:rPr>
          <w:rFonts w:ascii="Georgia" w:hAnsi="Georgia"/>
        </w:rPr>
        <w:t>ьной организации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 xml:space="preserve">31. За обучающимися классов с углубленным изучением отдельных учебных предметов либо профильного обучения сохраняется право перевода в классы без углубленного изучения предметов (при их наличии) либо классы непрофильного обучения (при их наличии). Перевод </w:t>
      </w:r>
      <w:r>
        <w:rPr>
          <w:rFonts w:ascii="Georgia" w:hAnsi="Georgia"/>
        </w:rPr>
        <w:t>осуществляется на основании заявления родителей (законных представителей) обучающегося и решения уполномоченного коллегиального органа образовательной организации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 xml:space="preserve">    32. Отказ по результатам индивидуального отбора обучающихся в приеме в класс (классы) с </w:t>
      </w:r>
      <w:r>
        <w:rPr>
          <w:rFonts w:ascii="Georgia" w:hAnsi="Georgia"/>
        </w:rPr>
        <w:t>углубленным изучением отдельных учебных предметов либо в класс (классы) профильного обучения не является основанием для отчисления обучающегося из образовательной организации</w:t>
      </w:r>
      <w:r>
        <w:rPr>
          <w:rFonts w:ascii="Georgia" w:hAnsi="Georgia"/>
        </w:rPr>
        <w:t>.</w:t>
      </w:r>
    </w:p>
    <w:p w:rsidR="00000000" w:rsidRDefault="00D34266">
      <w:pPr>
        <w:pStyle w:val="align-center"/>
        <w:divId w:val="100926686"/>
        <w:rPr>
          <w:rFonts w:ascii="Georgia" w:hAnsi="Georgia"/>
        </w:rPr>
      </w:pPr>
      <w:r>
        <w:rPr>
          <w:rFonts w:ascii="Georgia" w:hAnsi="Georgia"/>
          <w:b/>
          <w:bCs/>
        </w:rPr>
        <w:t>Глава 3. Документы, представляемые для участия в индивидуальном отборе обучающих</w:t>
      </w:r>
      <w:r>
        <w:rPr>
          <w:rFonts w:ascii="Georgia" w:hAnsi="Georgia"/>
          <w:b/>
          <w:bCs/>
        </w:rPr>
        <w:t>с</w:t>
      </w:r>
      <w:r>
        <w:rPr>
          <w:rFonts w:ascii="Georgia" w:hAnsi="Georgia"/>
          <w:b/>
          <w:bCs/>
        </w:rPr>
        <w:t>я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33. Индивидуальный отбор обучающихся осуществляется по личному заявлению родителей (законных представителей) обучающегося при предъявлении оригинала документа, удостоверяющего личность родителя (законного представителя), либо оригинала документа, уд</w:t>
      </w:r>
      <w:r>
        <w:rPr>
          <w:rFonts w:ascii="Georgia" w:hAnsi="Georgia"/>
        </w:rPr>
        <w:t>остоверяющего личность иностранного гражданина в Российской Федерации в соответствии со</w:t>
      </w:r>
      <w:r>
        <w:rPr>
          <w:rFonts w:ascii="Georgia" w:hAnsi="Georgia"/>
        </w:rPr>
        <w:t xml:space="preserve"> </w:t>
      </w:r>
      <w:hyperlink r:id="rId8" w:anchor="/document/99/901823501/ZA026BS3L9/" w:tooltip="Статья 10. Документы, удостоверяющие личность иностранного гражданина в Российской Федерации" w:history="1">
        <w:r>
          <w:rPr>
            <w:rStyle w:val="a4"/>
            <w:rFonts w:ascii="Georgia" w:hAnsi="Georgia"/>
          </w:rPr>
          <w:t>статьей 10</w:t>
        </w:r>
      </w:hyperlink>
      <w:r>
        <w:rPr>
          <w:rFonts w:ascii="Georgia" w:hAnsi="Georgia"/>
        </w:rPr>
        <w:t xml:space="preserve"> Федерального закона от 25 июля 2002 года № 115-ФЗ «О правовом положении иностранных граждан в Российской Федерации»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34. В заявлении родителями (законными представителями) обучающегося указываются следующие сведения</w:t>
      </w:r>
      <w:r>
        <w:rPr>
          <w:rFonts w:ascii="Georgia" w:hAnsi="Georgia"/>
        </w:rPr>
        <w:t>: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1) фамилия,</w:t>
      </w:r>
      <w:r>
        <w:rPr>
          <w:rFonts w:ascii="Georgia" w:hAnsi="Georgia"/>
        </w:rPr>
        <w:t xml:space="preserve"> имя, отчество (последнее - при наличии) обучающегося</w:t>
      </w:r>
      <w:r>
        <w:rPr>
          <w:rFonts w:ascii="Georgia" w:hAnsi="Georgia"/>
        </w:rPr>
        <w:t>;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2) дата и место рождения обучающегося</w:t>
      </w:r>
      <w:r>
        <w:rPr>
          <w:rFonts w:ascii="Georgia" w:hAnsi="Georgia"/>
        </w:rPr>
        <w:t>;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3) фамилия, имя, отчество (последнее - при наличии) родителей (законных представителей) обучающегося</w:t>
      </w:r>
      <w:r>
        <w:rPr>
          <w:rFonts w:ascii="Georgia" w:hAnsi="Georgia"/>
        </w:rPr>
        <w:t>;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4) класс с углубленным изучением отдельных учебн</w:t>
      </w:r>
      <w:r>
        <w:rPr>
          <w:rFonts w:ascii="Georgia" w:hAnsi="Georgia"/>
        </w:rPr>
        <w:t>ых предметов либо класс профильного обучения, для приема либо перевода в который организован индивидуальный отбор обучающихся</w:t>
      </w:r>
      <w:r>
        <w:rPr>
          <w:rFonts w:ascii="Georgia" w:hAnsi="Georgia"/>
        </w:rPr>
        <w:t>;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 xml:space="preserve">    5) обстоятельства, указанные в </w:t>
      </w:r>
      <w:hyperlink r:id="rId9" w:anchor="/document/81/111257/sv_1669_pp_47/" w:tooltip="27. Преимущественным правом зачисления в класс с углубленным изучением отдельных учебных предметов либо в класс профильного обучения обладают следующие категории обучающихся:" w:history="1">
        <w:r>
          <w:rPr>
            <w:rStyle w:val="a4"/>
            <w:rFonts w:ascii="Georgia" w:hAnsi="Georgia"/>
          </w:rPr>
          <w:t>пункте 27</w:t>
        </w:r>
      </w:hyperlink>
      <w:r>
        <w:rPr>
          <w:rFonts w:ascii="Georgia" w:hAnsi="Georgia"/>
        </w:rPr>
        <w:t xml:space="preserve"> настоящего Порядка, свидетельствующие о наличии преимущественного права зачислени</w:t>
      </w:r>
      <w:r>
        <w:rPr>
          <w:rFonts w:ascii="Georgia" w:hAnsi="Georgia"/>
        </w:rPr>
        <w:t xml:space="preserve">я </w:t>
      </w:r>
      <w:r>
        <w:rPr>
          <w:rFonts w:ascii="Georgia" w:hAnsi="Georgia"/>
        </w:rPr>
        <w:lastRenderedPageBreak/>
        <w:t>обучающегося в класс с углубленным изучением отдельных учебных предметов либо в класс профильного обучения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35. Для организации индивидуального отбора обучающихся для получения общего образования в образовательных организациях, реализующих образовате</w:t>
      </w:r>
      <w:r>
        <w:rPr>
          <w:rFonts w:ascii="Georgia" w:hAnsi="Georgia"/>
        </w:rPr>
        <w:t>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представляется медицинское заключение об отсутствии противопоказани</w:t>
      </w:r>
      <w:r>
        <w:rPr>
          <w:rFonts w:ascii="Georgia" w:hAnsi="Georgia"/>
        </w:rPr>
        <w:t>й к занятию соответствующим видом спорта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36. Для организации индивидуального отбора обучающихся в класс (классы) с углубленным изучением отдельных учебных предметов при приеме или переводе обучающегося из другой образовательной организации родители (з</w:t>
      </w:r>
      <w:r>
        <w:rPr>
          <w:rFonts w:ascii="Georgia" w:hAnsi="Georgia"/>
        </w:rPr>
        <w:t>аконные представители) обучающегося дополнительно представляют копию личного дела обучающегося, заверенную руководителем образовательной организации, в которой он обучался ранее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37. Для организации индивидуального отбора обучающихся в класс (классы) п</w:t>
      </w:r>
      <w:r>
        <w:rPr>
          <w:rFonts w:ascii="Georgia" w:hAnsi="Georgia"/>
        </w:rPr>
        <w:t>рофильного обучения при приеме или переводе обучающегося из другой образовательной организации на обучение по образовательным программам среднего общего образования родители (законные представители) обучающегося дополнительно представляют выданный ему доку</w:t>
      </w:r>
      <w:r>
        <w:rPr>
          <w:rFonts w:ascii="Georgia" w:hAnsi="Georgia"/>
        </w:rPr>
        <w:t>мент государственного образца об основном общем образовании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>    38.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  <w:r>
        <w:rPr>
          <w:rFonts w:ascii="Georgia" w:hAnsi="Georgia"/>
        </w:rPr>
        <w:t>.</w:t>
      </w:r>
    </w:p>
    <w:p w:rsidR="00000000" w:rsidRDefault="00D34266">
      <w:pPr>
        <w:pStyle w:val="a3"/>
        <w:divId w:val="100926686"/>
        <w:rPr>
          <w:rFonts w:ascii="Georgia" w:hAnsi="Georgia"/>
        </w:rPr>
      </w:pPr>
      <w:r>
        <w:rPr>
          <w:rFonts w:ascii="Georgia" w:hAnsi="Georgia"/>
        </w:rPr>
        <w:t xml:space="preserve">    Копии предъявляемых </w:t>
      </w:r>
      <w:r>
        <w:rPr>
          <w:rFonts w:ascii="Georgia" w:hAnsi="Georgia"/>
        </w:rPr>
        <w:t>при приеме документов хранятся в образовательной организации на время обучения обучающегося</w:t>
      </w:r>
      <w:r>
        <w:rPr>
          <w:rFonts w:ascii="Georgia" w:hAnsi="Georgia"/>
        </w:rPr>
        <w:t>.</w:t>
      </w:r>
    </w:p>
    <w:p w:rsidR="00000000" w:rsidRDefault="00D34266">
      <w:pPr>
        <w:divId w:val="9384415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ЮСС «Система Юрист»</w:t>
      </w:r>
      <w:r>
        <w:rPr>
          <w:rFonts w:ascii="Arial" w:eastAsia="Times New Roman" w:hAnsi="Arial" w:cs="Arial"/>
          <w:sz w:val="20"/>
          <w:szCs w:val="20"/>
        </w:rPr>
        <w:br/>
        <w:t>budget.1jur.ru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13.04.2018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34266"/>
    <w:rsid w:val="00D3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6923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6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5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1ju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dget.1ju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dget.1ju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udget.1jur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udget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1902</Words>
  <Characters>16049</Characters>
  <Application>Microsoft Office Word</Application>
  <DocSecurity>0</DocSecurity>
  <Lines>133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2018-04-16T09:21:00Z</dcterms:created>
  <dcterms:modified xsi:type="dcterms:W3CDTF">2018-04-16T09:21:00Z</dcterms:modified>
</cp:coreProperties>
</file>