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5EE6" w:rsidRDefault="00525EE6">
      <w:pPr>
        <w:pStyle w:val="1"/>
      </w:pPr>
      <w:r>
        <w:fldChar w:fldCharType="begin"/>
      </w:r>
      <w:r>
        <w:instrText>HYPERLINK "https://internet.garant.ru/document/redirect/74274592/0"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просвещения РФ от 15 мая 2020 г. N 236 "Об утверждении Порядка приема на обучение по образовательным программам дошкольного образования" (с изменениями и дополнениями)</w:t>
      </w:r>
      <w:r>
        <w:fldChar w:fldCharType="end"/>
      </w:r>
    </w:p>
    <w:p w:rsidR="00525EE6" w:rsidRDefault="00525EE6">
      <w:pPr>
        <w:pStyle w:val="ac"/>
      </w:pPr>
      <w:r>
        <w:t>С изменениями и дополнениями от:</w:t>
      </w:r>
    </w:p>
    <w:p w:rsidR="00525EE6" w:rsidRDefault="00525EE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сентября 2020 г., 4 октября 2021 г., 23 января 2023 г.</w:t>
      </w:r>
    </w:p>
    <w:p w:rsidR="00525EE6" w:rsidRDefault="00525EE6"/>
    <w:p w:rsidR="00525EE6" w:rsidRDefault="00525EE6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 8 статьи 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9" w:history="1">
        <w:r>
          <w:rPr>
            <w:rStyle w:val="a4"/>
            <w:rFonts w:cs="Times New Roman CYR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525EE6" w:rsidRDefault="00525EE6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525EE6" w:rsidRDefault="00525EE6">
      <w:bookmarkStart w:id="2" w:name="sub_2"/>
      <w:bookmarkEnd w:id="1"/>
      <w:r>
        <w:t>2. Признать утратившими силу приказы:</w:t>
      </w:r>
    </w:p>
    <w:p w:rsidR="00525EE6" w:rsidRDefault="00525EE6">
      <w:bookmarkStart w:id="3" w:name="sub_21"/>
      <w:bookmarkEnd w:id="2"/>
      <w:r>
        <w:t xml:space="preserve">Министерства образования и науки Российской Федерации </w:t>
      </w:r>
      <w:hyperlink r:id="rId11" w:history="1">
        <w:r>
          <w:rPr>
            <w:rStyle w:val="a4"/>
            <w:rFonts w:cs="Times New Roman CYR"/>
          </w:rPr>
          <w:t>от 8 апреля 2014 г. N 293</w:t>
        </w:r>
      </w:hyperlink>
      <w: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525EE6" w:rsidRDefault="00525EE6">
      <w:bookmarkStart w:id="4" w:name="sub_22"/>
      <w:bookmarkEnd w:id="3"/>
      <w:r>
        <w:t xml:space="preserve">Министерства просвещения Российской Федерации </w:t>
      </w:r>
      <w:hyperlink r:id="rId12" w:history="1">
        <w:r>
          <w:rPr>
            <w:rStyle w:val="a4"/>
            <w:rFonts w:cs="Times New Roman CYR"/>
          </w:rPr>
          <w:t>от 21 января 2019 г. N 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</w:p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октября 2021 г. N 686</w:t>
      </w:r>
    </w:p>
    <w:p w:rsidR="00525EE6" w:rsidRDefault="00525EE6">
      <w:r>
        <w:t>3. Настоящий приказ действует до 28 июня 2026 года.</w:t>
      </w:r>
    </w:p>
    <w:p w:rsidR="00525EE6" w:rsidRDefault="00525EE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525EE6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25EE6" w:rsidRDefault="00525EE6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25EE6" w:rsidRDefault="00525EE6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525EE6" w:rsidRDefault="00525EE6"/>
    <w:p w:rsidR="00525EE6" w:rsidRDefault="00525EE6">
      <w:pPr>
        <w:pStyle w:val="ad"/>
      </w:pPr>
      <w:r>
        <w:t>Зарегистрировано в Минюсте РФ 17 июня 2020 г.</w:t>
      </w:r>
      <w:r>
        <w:br/>
        <w:t>Регистрационный N 58681</w:t>
      </w:r>
    </w:p>
    <w:p w:rsidR="00525EE6" w:rsidRDefault="00525EE6"/>
    <w:p w:rsidR="00525EE6" w:rsidRDefault="00525EE6">
      <w:pPr>
        <w:ind w:firstLine="698"/>
        <w:jc w:val="right"/>
      </w:pPr>
      <w:bookmarkStart w:id="6" w:name="sub_1000"/>
      <w:r>
        <w:rPr>
          <w:rStyle w:val="a3"/>
          <w:bCs/>
        </w:rPr>
        <w:t>Приложение</w:t>
      </w:r>
    </w:p>
    <w:bookmarkEnd w:id="6"/>
    <w:p w:rsidR="00525EE6" w:rsidRDefault="00525EE6"/>
    <w:p w:rsidR="00525EE6" w:rsidRDefault="00525EE6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15 мая 2020 г. N 236</w:t>
      </w:r>
    </w:p>
    <w:p w:rsidR="00525EE6" w:rsidRDefault="00525EE6"/>
    <w:p w:rsidR="00525EE6" w:rsidRDefault="00525EE6">
      <w:pPr>
        <w:pStyle w:val="1"/>
      </w:pPr>
      <w:r>
        <w:t>Порядок приема на обучение по образовательным программам дошкольного образования</w:t>
      </w:r>
    </w:p>
    <w:p w:rsidR="00525EE6" w:rsidRDefault="00525EE6">
      <w:pPr>
        <w:pStyle w:val="ac"/>
      </w:pPr>
      <w:r>
        <w:t>С изменениями и дополнениями от:</w:t>
      </w:r>
    </w:p>
    <w:p w:rsidR="00525EE6" w:rsidRDefault="00525EE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сентября 2020 г., 4 октября 2021 г., 23 января 2023 г.</w:t>
      </w:r>
    </w:p>
    <w:p w:rsidR="00525EE6" w:rsidRDefault="00525EE6"/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сентября 2020 г. N </w:t>
      </w:r>
      <w:r>
        <w:rPr>
          <w:shd w:val="clear" w:color="auto" w:fill="F0F0F0"/>
        </w:rPr>
        <w:lastRenderedPageBreak/>
        <w:t>471</w:t>
      </w:r>
    </w:p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25EE6" w:rsidRDefault="00525EE6"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525EE6" w:rsidRDefault="00525EE6">
      <w:bookmarkStart w:id="8" w:name="sub_10012"/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525EE6" w:rsidRDefault="00525EE6">
      <w:bookmarkStart w:id="9" w:name="sub_1002"/>
      <w:bookmarkEnd w:id="8"/>
      <w: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6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525EE6" w:rsidRDefault="00525EE6">
      <w:bookmarkStart w:id="10" w:name="sub_1003"/>
      <w:bookmarkEnd w:id="9"/>
      <w:r>
        <w:t xml:space="preserve">3. Правила приема в конкретную образовательную организацию устанавливаются в части, не урегулированной </w:t>
      </w:r>
      <w:hyperlink r:id="rId17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об образовании, образовательной организацией самостоятельно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bookmarkEnd w:id="10"/>
    <w:p w:rsidR="00525EE6" w:rsidRDefault="00525EE6"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10 марта 2023 г. -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50</w:t>
      </w:r>
    </w:p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25EE6" w:rsidRDefault="00525EE6"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525EE6" w:rsidRDefault="00525EE6">
      <w:bookmarkStart w:id="12" w:name="sub_10042"/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vertAlign w:val="superscript"/>
        </w:rPr>
        <w:t> </w:t>
      </w:r>
      <w:hyperlink w:anchor="sub_111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bookmarkEnd w:id="12"/>
    <w:p w:rsidR="00525EE6" w:rsidRDefault="00525EE6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111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525EE6" w:rsidRDefault="00525EE6">
      <w:bookmarkStart w:id="13" w:name="sub_10044"/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0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21" w:history="1">
        <w:r>
          <w:rPr>
            <w:rStyle w:val="a4"/>
            <w:rFonts w:cs="Times New Roman CYR"/>
          </w:rPr>
          <w:t>6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18, ст. 3071)</w:t>
      </w:r>
      <w:r>
        <w:rPr>
          <w:vertAlign w:val="superscript"/>
        </w:rPr>
        <w:t> </w:t>
      </w:r>
      <w:hyperlink w:anchor="sub_111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.</w:t>
      </w:r>
    </w:p>
    <w:p w:rsidR="00525EE6" w:rsidRDefault="00525EE6">
      <w:bookmarkStart w:id="14" w:name="sub_1005"/>
      <w:bookmarkEnd w:id="13"/>
      <w:r>
        <w:lastRenderedPageBreak/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2" w:history="1">
        <w:r>
          <w:rPr>
            <w:rStyle w:val="a4"/>
            <w:rFonts w:cs="Times New Roman CYR"/>
          </w:rPr>
          <w:t>статьей 88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1115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6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октября 2021 г. N 686</w:t>
      </w:r>
    </w:p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25EE6" w:rsidRDefault="00525EE6"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vertAlign w:val="superscript"/>
        </w:rPr>
        <w:t> </w:t>
      </w:r>
      <w:hyperlink w:anchor="sub_1116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p w:rsidR="00525EE6" w:rsidRDefault="00525EE6">
      <w:r>
        <w:t xml:space="preserve">Копии указанных документов, информация о сроках приема документов, указанных в </w:t>
      </w:r>
      <w:hyperlink w:anchor="sub_1009" w:history="1">
        <w:r>
          <w:rPr>
            <w:rStyle w:val="a4"/>
            <w:rFonts w:cs="Times New Roman CYR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525EE6" w:rsidRDefault="00525EE6">
      <w:bookmarkStart w:id="16" w:name="sub_10063"/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округа, городского округа, издаваемый не позднее 1 апреля текущего года (далее - распорядительный акт о закрепленной территории).</w:t>
      </w:r>
    </w:p>
    <w:bookmarkEnd w:id="16"/>
    <w:p w:rsidR="00525EE6" w:rsidRDefault="00525EE6"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25EE6" w:rsidRDefault="00525EE6">
      <w:bookmarkStart w:id="17" w:name="sub_1007"/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08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марта 2022 г. -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октября 2021 г. N 686</w:t>
      </w:r>
    </w:p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25EE6" w:rsidRDefault="00525EE6"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7" w:history="1">
        <w:r>
          <w:rPr>
            <w:rStyle w:val="a4"/>
            <w:rFonts w:cs="Times New Roman CYR"/>
          </w:rPr>
          <w:t>части 14 статьи 98</w:t>
        </w:r>
      </w:hyperlink>
      <w:r>
        <w:t xml:space="preserve"> Федерального закона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117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525EE6" w:rsidRDefault="00525EE6">
      <w:bookmarkStart w:id="19" w:name="sub_100802"/>
      <w: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bookmarkEnd w:id="19"/>
    <w:p w:rsidR="00525EE6" w:rsidRDefault="00525EE6">
      <w: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</w:t>
      </w:r>
      <w:hyperlink r:id="rId28" w:history="1">
        <w:r>
          <w:rPr>
            <w:rStyle w:val="a4"/>
            <w:rFonts w:cs="Times New Roman CYR"/>
          </w:rPr>
          <w:t>единый портал</w:t>
        </w:r>
      </w:hyperlink>
      <w:r>
        <w:t xml:space="preserve"> государственных и муниципальных </w:t>
      </w:r>
      <w:r>
        <w:lastRenderedPageBreak/>
        <w:t>услуг (функций) и (или) региональные порталы государственных и муниципальных услуг (функций) следующая информация:</w:t>
      </w:r>
    </w:p>
    <w:p w:rsidR="00525EE6" w:rsidRDefault="00525EE6">
      <w:bookmarkStart w:id="20" w:name="sub_10081"/>
      <w:r>
        <w:t>1) о заявлениях для направления и приема (индивидуальный номер и дата подачи заявления);</w:t>
      </w:r>
    </w:p>
    <w:p w:rsidR="00525EE6" w:rsidRDefault="00525EE6">
      <w:bookmarkStart w:id="21" w:name="sub_10082"/>
      <w:bookmarkEnd w:id="20"/>
      <w:r>
        <w:t>2) о статусах обработки заявлений, об основаниях их изменения и комментарии к ним;</w:t>
      </w:r>
    </w:p>
    <w:p w:rsidR="00525EE6" w:rsidRDefault="00525EE6">
      <w:bookmarkStart w:id="22" w:name="sub_10083"/>
      <w:bookmarkEnd w:id="21"/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525EE6" w:rsidRDefault="00525EE6">
      <w:bookmarkStart w:id="23" w:name="sub_10084"/>
      <w:bookmarkEnd w:id="22"/>
      <w:r>
        <w:t>4) о документе о предоставлении места в государственной или муниципальной образовательной организации;</w:t>
      </w:r>
    </w:p>
    <w:p w:rsidR="00525EE6" w:rsidRDefault="00525EE6">
      <w:bookmarkStart w:id="24" w:name="sub_10085"/>
      <w:bookmarkEnd w:id="23"/>
      <w:r>
        <w:t>5) о документе о зачислении ребенка в государственную или муниципальную образовательную организацию</w:t>
      </w:r>
      <w:r>
        <w:rPr>
          <w:vertAlign w:val="superscript"/>
        </w:rPr>
        <w:t> </w:t>
      </w:r>
      <w:hyperlink w:anchor="sub_1119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.</w:t>
      </w:r>
    </w:p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9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апреля 2024 г. -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50</w:t>
      </w:r>
    </w:p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9 изменен с 1 марта 2022 г. - Приказ Минпросвещения России от 4 октября 2021 г. N 686</w:t>
      </w:r>
    </w:p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25EE6" w:rsidRDefault="00525EE6"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25EE6" w:rsidRDefault="00525EE6"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25EE6" w:rsidRDefault="00525EE6">
      <w:r>
        <w:t xml:space="preserve">Заявление о приеме представляется в образовательную организацию на бумажном носителе и (или) в электронной форме через </w:t>
      </w:r>
      <w:hyperlink r:id="rId32" w:history="1">
        <w:r>
          <w:rPr>
            <w:rStyle w:val="a4"/>
            <w:rFonts w:cs="Times New Roman CYR"/>
          </w:rPr>
          <w:t>единый портал</w:t>
        </w:r>
      </w:hyperlink>
      <w:r>
        <w:t xml:space="preserve">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25EE6" w:rsidRDefault="00525EE6"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25EE6" w:rsidRDefault="00525EE6">
      <w:bookmarkStart w:id="26" w:name="sub_10091"/>
      <w:r>
        <w:t>а) фамилия, имя, отчество (последнее - при наличии) ребенка;</w:t>
      </w:r>
    </w:p>
    <w:p w:rsidR="00525EE6" w:rsidRDefault="00525EE6">
      <w:bookmarkStart w:id="27" w:name="sub_10092"/>
      <w:bookmarkEnd w:id="26"/>
      <w:r>
        <w:t>б) дата рождения ребенка;</w:t>
      </w:r>
    </w:p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093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1 апреля 2024 г. -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50</w:t>
      </w:r>
    </w:p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25EE6" w:rsidRDefault="00525EE6">
      <w:r>
        <w:t>в) реквизиты свидетельства о рождении ребенка;</w:t>
      </w:r>
    </w:p>
    <w:p w:rsidR="00525EE6" w:rsidRDefault="00525EE6">
      <w:bookmarkStart w:id="29" w:name="sub_10094"/>
      <w:r>
        <w:t>г) адрес места жительства (места пребывания, места фактического проживания) ребенка;</w:t>
      </w:r>
    </w:p>
    <w:p w:rsidR="00525EE6" w:rsidRDefault="00525EE6">
      <w:bookmarkStart w:id="30" w:name="sub_10095"/>
      <w:bookmarkEnd w:id="29"/>
      <w:r>
        <w:t>д) фамилия, имя, отчество (последнее - при наличии) родителей (законных представителей) ребенка;</w:t>
      </w:r>
    </w:p>
    <w:p w:rsidR="00525EE6" w:rsidRDefault="00525EE6">
      <w:bookmarkStart w:id="31" w:name="sub_10096"/>
      <w:bookmarkEnd w:id="30"/>
      <w:r>
        <w:t>е) реквизиты документа, удостоверяющего личность родителя (законного представителя) ребенка;</w:t>
      </w:r>
    </w:p>
    <w:p w:rsidR="00525EE6" w:rsidRDefault="00525EE6">
      <w:bookmarkStart w:id="32" w:name="sub_10097"/>
      <w:bookmarkEnd w:id="31"/>
      <w:r>
        <w:t>ж) реквизиты документа, подтверждающего установление опеки (при наличии);</w:t>
      </w:r>
    </w:p>
    <w:p w:rsidR="00525EE6" w:rsidRDefault="00525EE6">
      <w:bookmarkStart w:id="33" w:name="sub_10098"/>
      <w:bookmarkEnd w:id="32"/>
      <w:r>
        <w:t>з) адрес электронной почты, номер телефона (при наличии) родителей (законных представителей) ребенка;</w:t>
      </w:r>
    </w:p>
    <w:p w:rsidR="00525EE6" w:rsidRDefault="00525EE6">
      <w:bookmarkStart w:id="34" w:name="sub_10099"/>
      <w:bookmarkEnd w:id="33"/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25EE6" w:rsidRDefault="00525EE6">
      <w:bookmarkStart w:id="35" w:name="sub_10991"/>
      <w:bookmarkEnd w:id="34"/>
      <w: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</w:t>
      </w:r>
      <w:r>
        <w:lastRenderedPageBreak/>
        <w:t>инвалида (при наличии);</w:t>
      </w:r>
    </w:p>
    <w:p w:rsidR="00525EE6" w:rsidRDefault="00525EE6">
      <w:bookmarkStart w:id="36" w:name="sub_10992"/>
      <w:bookmarkEnd w:id="35"/>
      <w:r>
        <w:t>л) о направленности дошкольной группы;</w:t>
      </w:r>
    </w:p>
    <w:p w:rsidR="00525EE6" w:rsidRDefault="00525EE6">
      <w:bookmarkStart w:id="37" w:name="sub_10993"/>
      <w:bookmarkEnd w:id="36"/>
      <w:r>
        <w:t>м) о необходимом режиме пребывания ребенка;</w:t>
      </w:r>
    </w:p>
    <w:p w:rsidR="00525EE6" w:rsidRDefault="00525EE6">
      <w:bookmarkStart w:id="38" w:name="sub_10994"/>
      <w:bookmarkEnd w:id="37"/>
      <w:r>
        <w:t>н) о желаемой дате приема на обучение.</w:t>
      </w:r>
    </w:p>
    <w:bookmarkEnd w:id="38"/>
    <w:p w:rsidR="00525EE6" w:rsidRDefault="00525EE6"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25EE6" w:rsidRDefault="00525EE6">
      <w:bookmarkStart w:id="39" w:name="sub_100919"/>
      <w: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bookmarkEnd w:id="39"/>
    <w:p w:rsidR="00525EE6" w:rsidRDefault="00525EE6"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525EE6" w:rsidRDefault="00525EE6"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5" w:history="1">
        <w:r>
          <w:rPr>
            <w:rStyle w:val="a4"/>
            <w:rFonts w:cs="Times New Roman CYR"/>
          </w:rPr>
          <w:t>статьей 10</w:t>
        </w:r>
      </w:hyperlink>
      <w: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525EE6" w:rsidRDefault="00525EE6">
      <w:pPr>
        <w:pStyle w:val="a6"/>
        <w:rPr>
          <w:shd w:val="clear" w:color="auto" w:fill="F0F0F0"/>
        </w:rPr>
      </w:pPr>
      <w:bookmarkStart w:id="40" w:name="sub_109922"/>
      <w:r>
        <w:t xml:space="preserve"> </w:t>
      </w:r>
      <w:r>
        <w:rPr>
          <w:shd w:val="clear" w:color="auto" w:fill="F0F0F0"/>
        </w:rPr>
        <w:t xml:space="preserve">Абзац двадцать второй в части исключения обязанности родителей (законных представителей) предъявлять для направления ребенка в государственную или муниципальную образовательную организацию свидетельство о рождении, выданное в Российской Федерации,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2021 г.</w:t>
      </w:r>
    </w:p>
    <w:bookmarkEnd w:id="40"/>
    <w:p w:rsidR="00525EE6" w:rsidRDefault="00525EE6">
      <w:r>
        <w:t xml:space="preserve">абзац утратил силу с 12 октября 2020 г. - </w:t>
      </w:r>
      <w:hyperlink r:id="rId37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Минпросвещения России от 8 сентября 2020 г. N 471</w:t>
      </w:r>
    </w:p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25EE6" w:rsidRDefault="00525EE6">
      <w:r>
        <w:t>документ, подтверждающий установление опеки (при необходимости);</w:t>
      </w:r>
    </w:p>
    <w:p w:rsidR="00525EE6" w:rsidRDefault="00525EE6">
      <w:bookmarkStart w:id="41" w:name="sub_109924"/>
      <w:r>
        <w:t xml:space="preserve">абзац утратил силу с 12 октября 2020 г. - </w:t>
      </w:r>
      <w:hyperlink r:id="rId39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Минпросвещения России от 8 сентября 2020 г. N 471</w:t>
      </w:r>
    </w:p>
    <w:bookmarkEnd w:id="41"/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25EE6" w:rsidRDefault="00525EE6">
      <w:r>
        <w:t>документ психолого-медико-педагогической комиссии (при необходимости);</w:t>
      </w:r>
    </w:p>
    <w:p w:rsidR="00525EE6" w:rsidRDefault="00525EE6"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525EE6" w:rsidRDefault="00525EE6">
      <w:bookmarkStart w:id="42" w:name="sub_109927"/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25EE6" w:rsidRDefault="00525EE6">
      <w:bookmarkStart w:id="43" w:name="sub_109928"/>
      <w:bookmarkEnd w:id="42"/>
      <w: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</w:t>
      </w:r>
      <w:r>
        <w:lastRenderedPageBreak/>
        <w:t>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25EE6" w:rsidRDefault="00525EE6">
      <w:bookmarkStart w:id="44" w:name="sub_109929"/>
      <w:bookmarkEnd w:id="43"/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525EE6" w:rsidRDefault="00525EE6">
      <w:bookmarkStart w:id="45" w:name="sub_10930"/>
      <w:bookmarkEnd w:id="44"/>
      <w:r>
        <w:t>Копии предъявляемых при приеме документов хранятся в образовательной организации.</w:t>
      </w:r>
    </w:p>
    <w:p w:rsidR="00525EE6" w:rsidRDefault="00525EE6">
      <w:bookmarkStart w:id="46" w:name="sub_1010"/>
      <w:bookmarkEnd w:id="45"/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25EE6" w:rsidRDefault="00525EE6">
      <w:bookmarkStart w:id="47" w:name="sub_1011"/>
      <w:bookmarkEnd w:id="46"/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25EE6" w:rsidRDefault="00525EE6">
      <w:bookmarkStart w:id="48" w:name="sub_1012"/>
      <w:bookmarkEnd w:id="47"/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25EE6" w:rsidRDefault="00525EE6">
      <w:bookmarkStart w:id="49" w:name="sub_1013"/>
      <w:bookmarkEnd w:id="48"/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sub_1009" w:history="1">
        <w:r>
          <w:rPr>
            <w:rStyle w:val="a4"/>
            <w:rFonts w:cs="Times New Roman CYR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14"/>
      <w:bookmarkEnd w:id="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марта 2022 г. -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октября 2021 г. N 686</w:t>
      </w:r>
    </w:p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25EE6" w:rsidRDefault="00525EE6">
      <w:r>
        <w:t xml:space="preserve">14. После приема документов, указанных в </w:t>
      </w:r>
      <w:hyperlink w:anchor="sub_1009" w:history="1">
        <w:r>
          <w:rPr>
            <w:rStyle w:val="a4"/>
            <w:rFonts w:cs="Times New Roman CYR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>
        <w:rPr>
          <w:vertAlign w:val="superscript"/>
        </w:rPr>
        <w:t> </w:t>
      </w:r>
      <w:hyperlink w:anchor="sub_1121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 xml:space="preserve"> с родителями (законными представителями) ребенка.</w:t>
      </w:r>
    </w:p>
    <w:p w:rsidR="00525EE6" w:rsidRDefault="00525EE6">
      <w:bookmarkStart w:id="51" w:name="sub_1015"/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bookmarkEnd w:id="51"/>
    <w:p w:rsidR="00525EE6" w:rsidRDefault="00525EE6"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25EE6" w:rsidRDefault="00525EE6">
      <w:bookmarkStart w:id="52" w:name="sub_1016"/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bookmarkEnd w:id="52"/>
    <w:p w:rsidR="00525EE6" w:rsidRDefault="00525EE6"/>
    <w:p w:rsidR="00525EE6" w:rsidRDefault="00525EE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25EE6" w:rsidRDefault="00525EE6">
      <w:pPr>
        <w:pStyle w:val="a7"/>
        <w:rPr>
          <w:shd w:val="clear" w:color="auto" w:fill="F0F0F0"/>
        </w:rPr>
      </w:pPr>
      <w:bookmarkStart w:id="53" w:name="sub_101"/>
      <w:r>
        <w:t xml:space="preserve"> </w:t>
      </w:r>
      <w:r>
        <w:rPr>
          <w:shd w:val="clear" w:color="auto" w:fill="F0F0F0"/>
        </w:rPr>
        <w:t>Сноски изменены с 1 марта 2022 г. - Приказ Минпросвещения России от 4 октября 2021 г. N 686</w:t>
      </w:r>
    </w:p>
    <w:bookmarkEnd w:id="53"/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25EE6" w:rsidRDefault="00525EE6">
      <w:pPr>
        <w:pStyle w:val="ae"/>
      </w:pPr>
      <w:bookmarkStart w:id="54" w:name="sub_1111"/>
      <w:r>
        <w:rPr>
          <w:vertAlign w:val="superscript"/>
        </w:rPr>
        <w:lastRenderedPageBreak/>
        <w:t>1</w:t>
      </w:r>
      <w:r>
        <w:t xml:space="preserve"> </w:t>
      </w:r>
      <w:hyperlink r:id="rId44" w:history="1">
        <w:r>
          <w:rPr>
            <w:rStyle w:val="a4"/>
            <w:rFonts w:cs="Times New Roman CYR"/>
          </w:rPr>
          <w:t>Часть 9 статьи 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25EE6" w:rsidRDefault="00525EE6">
      <w:pPr>
        <w:pStyle w:val="ae"/>
      </w:pPr>
      <w:bookmarkStart w:id="55" w:name="sub_1112"/>
      <w:bookmarkEnd w:id="54"/>
      <w:r>
        <w:rPr>
          <w:vertAlign w:val="superscript"/>
        </w:rPr>
        <w:t>2</w:t>
      </w:r>
      <w:r>
        <w:t xml:space="preserve"> </w:t>
      </w:r>
      <w:hyperlink r:id="rId45" w:history="1">
        <w:r>
          <w:rPr>
            <w:rStyle w:val="a4"/>
            <w:rFonts w:cs="Times New Roman CYR"/>
          </w:rPr>
          <w:t>Часть 3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25EE6" w:rsidRDefault="00525EE6">
      <w:pPr>
        <w:pStyle w:val="ae"/>
      </w:pPr>
      <w:bookmarkStart w:id="56" w:name="sub_1113"/>
      <w:bookmarkEnd w:id="55"/>
      <w:r>
        <w:rPr>
          <w:vertAlign w:val="superscript"/>
        </w:rPr>
        <w:t>3</w:t>
      </w:r>
      <w:r>
        <w:t xml:space="preserve"> </w:t>
      </w:r>
      <w:hyperlink r:id="rId46" w:history="1">
        <w:r>
          <w:rPr>
            <w:rStyle w:val="a4"/>
            <w:rFonts w:cs="Times New Roman CYR"/>
          </w:rPr>
          <w:t>Часть 2 статьи 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bookmarkEnd w:id="56"/>
    <w:p w:rsidR="00525EE6" w:rsidRDefault="00525E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25EE6" w:rsidRDefault="00525EE6">
      <w:pPr>
        <w:pStyle w:val="a7"/>
        <w:rPr>
          <w:shd w:val="clear" w:color="auto" w:fill="F0F0F0"/>
        </w:rPr>
      </w:pPr>
      <w:bookmarkStart w:id="57" w:name="sub_1114"/>
      <w:r>
        <w:t xml:space="preserve"> </w:t>
      </w:r>
      <w:r>
        <w:rPr>
          <w:shd w:val="clear" w:color="auto" w:fill="F0F0F0"/>
        </w:rPr>
        <w:t xml:space="preserve">Сноска 4 изменена с 10 марта 2023 г. - </w:t>
      </w:r>
      <w:hyperlink r:id="rId47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50</w:t>
      </w:r>
    </w:p>
    <w:bookmarkEnd w:id="57"/>
    <w:p w:rsidR="00525EE6" w:rsidRDefault="00525EE6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25EE6" w:rsidRDefault="00525EE6">
      <w:pPr>
        <w:pStyle w:val="ae"/>
      </w:pPr>
      <w:r>
        <w:rPr>
          <w:vertAlign w:val="superscript"/>
        </w:rPr>
        <w:t>4</w:t>
      </w:r>
      <w:r>
        <w:t xml:space="preserve"> </w:t>
      </w:r>
      <w:hyperlink r:id="rId49" w:history="1">
        <w:r>
          <w:rPr>
            <w:rStyle w:val="a4"/>
            <w:rFonts w:cs="Times New Roman CYR"/>
          </w:rPr>
          <w:t>Часть 3</w:t>
        </w:r>
      </w:hyperlink>
      <w:hyperlink r:id="rId50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51" w:history="1">
        <w:r>
          <w:rPr>
            <w:rStyle w:val="a4"/>
            <w:rFonts w:cs="Times New Roman CYR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27, ст. 5138; 2022, N 48, ст. 8332).</w:t>
      </w:r>
    </w:p>
    <w:p w:rsidR="00525EE6" w:rsidRDefault="00525EE6">
      <w:pPr>
        <w:pStyle w:val="ae"/>
      </w:pPr>
      <w:bookmarkStart w:id="58" w:name="sub_1115"/>
      <w:r>
        <w:rPr>
          <w:vertAlign w:val="superscript"/>
        </w:rPr>
        <w:t>5</w:t>
      </w:r>
      <w:r>
        <w:t xml:space="preserve"> </w:t>
      </w:r>
      <w:hyperlink r:id="rId52" w:history="1">
        <w:r>
          <w:rPr>
            <w:rStyle w:val="a4"/>
            <w:rFonts w:cs="Times New Roman CYR"/>
          </w:rPr>
          <w:t>Часть 4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25EE6" w:rsidRDefault="00525EE6">
      <w:pPr>
        <w:pStyle w:val="ae"/>
      </w:pPr>
      <w:bookmarkStart w:id="59" w:name="sub_1116"/>
      <w:bookmarkEnd w:id="58"/>
      <w:r>
        <w:rPr>
          <w:vertAlign w:val="superscript"/>
        </w:rPr>
        <w:t>6</w:t>
      </w:r>
      <w:r>
        <w:t xml:space="preserve"> </w:t>
      </w:r>
      <w:hyperlink r:id="rId53" w:history="1">
        <w:r>
          <w:rPr>
            <w:rStyle w:val="a4"/>
            <w:rFonts w:cs="Times New Roman CYR"/>
          </w:rPr>
          <w:t>Часть 2 статьи 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25EE6" w:rsidRDefault="00525EE6">
      <w:pPr>
        <w:pStyle w:val="ae"/>
      </w:pPr>
      <w:bookmarkStart w:id="60" w:name="sub_1117"/>
      <w:bookmarkEnd w:id="59"/>
      <w:r>
        <w:rPr>
          <w:vertAlign w:val="superscript"/>
        </w:rPr>
        <w:t>7</w:t>
      </w:r>
      <w:r>
        <w:t xml:space="preserve"> </w:t>
      </w:r>
      <w:hyperlink r:id="rId54" w:history="1">
        <w:r>
          <w:rPr>
            <w:rStyle w:val="a4"/>
            <w:rFonts w:cs="Times New Roman CYR"/>
          </w:rPr>
          <w:t>Часть 4.1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525EE6" w:rsidRDefault="00525EE6">
      <w:pPr>
        <w:pStyle w:val="ae"/>
      </w:pPr>
      <w:bookmarkStart w:id="61" w:name="sub_1119"/>
      <w:bookmarkEnd w:id="60"/>
      <w:r>
        <w:rPr>
          <w:vertAlign w:val="superscript"/>
        </w:rPr>
        <w:t>8</w:t>
      </w:r>
      <w:r>
        <w:t xml:space="preserve"> </w:t>
      </w:r>
      <w:hyperlink r:id="rId55" w:history="1">
        <w:r>
          <w:rPr>
            <w:rStyle w:val="a4"/>
            <w:rFonts w:cs="Times New Roman CYR"/>
          </w:rPr>
          <w:t>Часть 17 статьи 98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525EE6" w:rsidRDefault="00525EE6">
      <w:pPr>
        <w:pStyle w:val="ae"/>
      </w:pPr>
      <w:bookmarkStart w:id="62" w:name="sub_1121"/>
      <w:bookmarkEnd w:id="61"/>
      <w:r>
        <w:rPr>
          <w:vertAlign w:val="superscript"/>
        </w:rPr>
        <w:t>9</w:t>
      </w:r>
      <w:r>
        <w:t xml:space="preserve"> </w:t>
      </w:r>
      <w:hyperlink r:id="rId56" w:history="1">
        <w:r>
          <w:rPr>
            <w:rStyle w:val="a4"/>
            <w:rFonts w:cs="Times New Roman CYR"/>
          </w:rPr>
          <w:t>Часть 2 статьи 53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bookmarkEnd w:id="62"/>
    <w:p w:rsidR="00525EE6" w:rsidRDefault="00525EE6"/>
    <w:sectPr w:rsidR="00525EE6">
      <w:headerReference w:type="default" r:id="rId57"/>
      <w:footerReference w:type="default" r:id="rId5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5F" w:rsidRDefault="00B87B5F">
      <w:r>
        <w:separator/>
      </w:r>
    </w:p>
  </w:endnote>
  <w:endnote w:type="continuationSeparator" w:id="0">
    <w:p w:rsidR="00B87B5F" w:rsidRDefault="00B8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25EE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25EE6" w:rsidRDefault="00525E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14.06.2023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5EE6" w:rsidRDefault="00525E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5EE6" w:rsidRDefault="00525E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979A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979A5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5F" w:rsidRDefault="00B87B5F">
      <w:r>
        <w:separator/>
      </w:r>
    </w:p>
  </w:footnote>
  <w:footnote w:type="continuationSeparator" w:id="0">
    <w:p w:rsidR="00B87B5F" w:rsidRDefault="00B87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E6" w:rsidRDefault="00525EE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15 мая 2020 г. N 236 "Об утверждении Порядка приема на обучение по…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0E"/>
    <w:rsid w:val="0039370E"/>
    <w:rsid w:val="003979A5"/>
    <w:rsid w:val="00525EE6"/>
    <w:rsid w:val="00B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3033526/1001" TargetMode="External"/><Relationship Id="rId18" Type="http://schemas.openxmlformats.org/officeDocument/2006/relationships/hyperlink" Target="https://internet.garant.ru/document/redirect/406449689/1001" TargetMode="External"/><Relationship Id="rId26" Type="http://schemas.openxmlformats.org/officeDocument/2006/relationships/hyperlink" Target="https://internet.garant.ru/document/redirect/77319071/1008" TargetMode="External"/><Relationship Id="rId39" Type="http://schemas.openxmlformats.org/officeDocument/2006/relationships/hyperlink" Target="https://internet.garant.ru/document/redirect/74705854/1031" TargetMode="External"/><Relationship Id="rId21" Type="http://schemas.openxmlformats.org/officeDocument/2006/relationships/hyperlink" Target="https://internet.garant.ru/document/redirect/70291362/108787" TargetMode="External"/><Relationship Id="rId34" Type="http://schemas.openxmlformats.org/officeDocument/2006/relationships/hyperlink" Target="https://internet.garant.ru/document/redirect/76817483/10093" TargetMode="External"/><Relationship Id="rId42" Type="http://schemas.openxmlformats.org/officeDocument/2006/relationships/hyperlink" Target="https://internet.garant.ru/document/redirect/77319071/1014" TargetMode="External"/><Relationship Id="rId47" Type="http://schemas.openxmlformats.org/officeDocument/2006/relationships/hyperlink" Target="https://internet.garant.ru/document/redirect/406449689/1012" TargetMode="External"/><Relationship Id="rId50" Type="http://schemas.openxmlformats.org/officeDocument/2006/relationships/hyperlink" Target="https://internet.garant.ru/document/redirect/70291362/67031" TargetMode="External"/><Relationship Id="rId55" Type="http://schemas.openxmlformats.org/officeDocument/2006/relationships/hyperlink" Target="https://internet.garant.ru/document/redirect/70291362/980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173564/0" TargetMode="External"/><Relationship Id="rId17" Type="http://schemas.openxmlformats.org/officeDocument/2006/relationships/hyperlink" Target="https://internet.garant.ru/document/redirect/70291362/4" TargetMode="External"/><Relationship Id="rId25" Type="http://schemas.openxmlformats.org/officeDocument/2006/relationships/hyperlink" Target="https://internet.garant.ru/document/redirect/403033526/10023" TargetMode="External"/><Relationship Id="rId33" Type="http://schemas.openxmlformats.org/officeDocument/2006/relationships/hyperlink" Target="https://internet.garant.ru/document/redirect/406449689/1021" TargetMode="External"/><Relationship Id="rId38" Type="http://schemas.openxmlformats.org/officeDocument/2006/relationships/hyperlink" Target="https://internet.garant.ru/document/redirect/77701962/109922" TargetMode="External"/><Relationship Id="rId46" Type="http://schemas.openxmlformats.org/officeDocument/2006/relationships/hyperlink" Target="https://internet.garant.ru/document/redirect/70291362/1092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291362/0" TargetMode="External"/><Relationship Id="rId20" Type="http://schemas.openxmlformats.org/officeDocument/2006/relationships/hyperlink" Target="https://internet.garant.ru/document/redirect/70291362/108786" TargetMode="External"/><Relationship Id="rId29" Type="http://schemas.openxmlformats.org/officeDocument/2006/relationships/hyperlink" Target="https://internet.garant.ru/document/redirect/406449689/1002" TargetMode="External"/><Relationship Id="rId41" Type="http://schemas.openxmlformats.org/officeDocument/2006/relationships/hyperlink" Target="https://internet.garant.ru/document/redirect/403033526/10029" TargetMode="External"/><Relationship Id="rId54" Type="http://schemas.openxmlformats.org/officeDocument/2006/relationships/hyperlink" Target="https://internet.garant.ru/document/redirect/70291362/6704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653804/0" TargetMode="External"/><Relationship Id="rId24" Type="http://schemas.openxmlformats.org/officeDocument/2006/relationships/hyperlink" Target="https://internet.garant.ru/document/redirect/77319071/1006" TargetMode="External"/><Relationship Id="rId32" Type="http://schemas.openxmlformats.org/officeDocument/2006/relationships/hyperlink" Target="https://internet.garant.ru/document/redirect/990941/2770" TargetMode="External"/><Relationship Id="rId37" Type="http://schemas.openxmlformats.org/officeDocument/2006/relationships/hyperlink" Target="https://internet.garant.ru/document/redirect/74705854/1031" TargetMode="External"/><Relationship Id="rId40" Type="http://schemas.openxmlformats.org/officeDocument/2006/relationships/hyperlink" Target="https://internet.garant.ru/document/redirect/77701962/109924" TargetMode="External"/><Relationship Id="rId45" Type="http://schemas.openxmlformats.org/officeDocument/2006/relationships/hyperlink" Target="https://internet.garant.ru/document/redirect/70291362/108784" TargetMode="External"/><Relationship Id="rId53" Type="http://schemas.openxmlformats.org/officeDocument/2006/relationships/hyperlink" Target="https://internet.garant.ru/document/redirect/70291362/108652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7701962/1001" TargetMode="External"/><Relationship Id="rId23" Type="http://schemas.openxmlformats.org/officeDocument/2006/relationships/hyperlink" Target="https://internet.garant.ru/document/redirect/403033526/10022" TargetMode="External"/><Relationship Id="rId28" Type="http://schemas.openxmlformats.org/officeDocument/2006/relationships/hyperlink" Target="https://internet.garant.ru/document/redirect/990941/2770" TargetMode="External"/><Relationship Id="rId36" Type="http://schemas.openxmlformats.org/officeDocument/2006/relationships/hyperlink" Target="https://internet.garant.ru/document/redirect/74705854/2" TargetMode="External"/><Relationship Id="rId49" Type="http://schemas.openxmlformats.org/officeDocument/2006/relationships/hyperlink" Target="https://internet.garant.ru/document/redirect/70291362/67031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internet.garant.ru/document/redirect/72003700/0" TargetMode="External"/><Relationship Id="rId19" Type="http://schemas.openxmlformats.org/officeDocument/2006/relationships/hyperlink" Target="https://internet.garant.ru/document/redirect/76817482/1004" TargetMode="External"/><Relationship Id="rId31" Type="http://schemas.openxmlformats.org/officeDocument/2006/relationships/hyperlink" Target="https://internet.garant.ru/document/redirect/77319071/1009" TargetMode="External"/><Relationship Id="rId44" Type="http://schemas.openxmlformats.org/officeDocument/2006/relationships/hyperlink" Target="https://internet.garant.ru/document/redirect/70291362/108659" TargetMode="External"/><Relationship Id="rId52" Type="http://schemas.openxmlformats.org/officeDocument/2006/relationships/hyperlink" Target="https://internet.garant.ru/document/redirect/70291362/108785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003700/14221" TargetMode="External"/><Relationship Id="rId14" Type="http://schemas.openxmlformats.org/officeDocument/2006/relationships/hyperlink" Target="https://internet.garant.ru/document/redirect/74705854/101" TargetMode="External"/><Relationship Id="rId22" Type="http://schemas.openxmlformats.org/officeDocument/2006/relationships/hyperlink" Target="https://internet.garant.ru/document/redirect/70291362/88" TargetMode="External"/><Relationship Id="rId27" Type="http://schemas.openxmlformats.org/officeDocument/2006/relationships/hyperlink" Target="https://internet.garant.ru/document/redirect/70291362/98014" TargetMode="External"/><Relationship Id="rId30" Type="http://schemas.openxmlformats.org/officeDocument/2006/relationships/hyperlink" Target="https://internet.garant.ru/document/redirect/76817483/1009" TargetMode="External"/><Relationship Id="rId35" Type="http://schemas.openxmlformats.org/officeDocument/2006/relationships/hyperlink" Target="https://internet.garant.ru/document/redirect/184755/10" TargetMode="External"/><Relationship Id="rId43" Type="http://schemas.openxmlformats.org/officeDocument/2006/relationships/hyperlink" Target="https://internet.garant.ru/document/redirect/77319071/101" TargetMode="External"/><Relationship Id="rId48" Type="http://schemas.openxmlformats.org/officeDocument/2006/relationships/hyperlink" Target="https://internet.garant.ru/document/redirect/76817482/1114" TargetMode="External"/><Relationship Id="rId56" Type="http://schemas.openxmlformats.org/officeDocument/2006/relationships/hyperlink" Target="https://internet.garant.ru/document/redirect/70291362/108636" TargetMode="External"/><Relationship Id="rId8" Type="http://schemas.openxmlformats.org/officeDocument/2006/relationships/hyperlink" Target="https://internet.garant.ru/document/redirect/70291362/108658" TargetMode="External"/><Relationship Id="rId51" Type="http://schemas.openxmlformats.org/officeDocument/2006/relationships/hyperlink" Target="https://internet.garant.ru/document/redirect/70291362/6703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2025-04-22T10:45:00Z</dcterms:created>
  <dcterms:modified xsi:type="dcterms:W3CDTF">2025-04-22T10:45:00Z</dcterms:modified>
</cp:coreProperties>
</file>